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86" w:rsidRPr="00110001" w:rsidRDefault="004E544B" w:rsidP="00110001">
      <w:pPr>
        <w:spacing w:after="0"/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3pt;margin-top:-11.3pt;width:67.5pt;height:45pt;z-index:251658240;visibility:visible;mso-wrap-edited:f">
            <v:imagedata r:id="rId5" o:title=""/>
            <w10:wrap type="topAndBottom"/>
          </v:shape>
          <o:OLEObject Type="Embed" ProgID="Word.Picture.8" ShapeID="_x0000_s1026" DrawAspect="Content" ObjectID="_1557570759" r:id="rId6"/>
        </w:pict>
      </w:r>
    </w:p>
    <w:tbl>
      <w:tblPr>
        <w:tblpPr w:leftFromText="180" w:rightFromText="180" w:vertAnchor="text" w:horzAnchor="margin" w:tblpXSpec="right" w:tblpY="107"/>
        <w:tblW w:w="9925" w:type="dxa"/>
        <w:tblLook w:val="01E0"/>
      </w:tblPr>
      <w:tblGrid>
        <w:gridCol w:w="5699"/>
        <w:gridCol w:w="4226"/>
      </w:tblGrid>
      <w:tr w:rsidR="00E87686" w:rsidRPr="008E7D7D" w:rsidTr="00110001">
        <w:trPr>
          <w:trHeight w:val="4253"/>
        </w:trPr>
        <w:tc>
          <w:tcPr>
            <w:tcW w:w="5699" w:type="dxa"/>
          </w:tcPr>
          <w:p w:rsidR="00E87686" w:rsidRPr="008E7D7D" w:rsidRDefault="00E87686" w:rsidP="00110001">
            <w:pPr>
              <w:widowControl w:val="0"/>
              <w:autoSpaceDE w:val="0"/>
              <w:autoSpaceDN w:val="0"/>
              <w:adjustRightInd w:val="0"/>
              <w:spacing w:after="0"/>
              <w:ind w:left="426"/>
              <w:rPr>
                <w:rFonts w:ascii="Palatino Linotype" w:hAnsi="Palatino Linotype" w:cs="Arial"/>
                <w:b/>
              </w:rPr>
            </w:pPr>
            <w:r w:rsidRPr="008E7D7D">
              <w:rPr>
                <w:rFonts w:ascii="Palatino Linotype" w:hAnsi="Palatino Linotype" w:cs="Arial"/>
                <w:b/>
              </w:rPr>
              <w:t xml:space="preserve">ΕΛΛΗΝΙΚΗ ΔΗΜΟΚΡΑΤΙΑ                                       ΝΟΜΟΣ ΛΑΚΩΝΙΑΣ </w:t>
            </w:r>
          </w:p>
          <w:p w:rsidR="00E87686" w:rsidRPr="008E7D7D" w:rsidRDefault="00E87686" w:rsidP="00110001">
            <w:pPr>
              <w:widowControl w:val="0"/>
              <w:autoSpaceDE w:val="0"/>
              <w:autoSpaceDN w:val="0"/>
              <w:adjustRightInd w:val="0"/>
              <w:spacing w:after="0"/>
              <w:ind w:left="426"/>
              <w:rPr>
                <w:rFonts w:ascii="Palatino Linotype" w:hAnsi="Palatino Linotype" w:cs="Arial"/>
                <w:b/>
              </w:rPr>
            </w:pPr>
            <w:r w:rsidRPr="008E7D7D">
              <w:rPr>
                <w:rFonts w:ascii="Palatino Linotype" w:hAnsi="Palatino Linotype" w:cs="Arial"/>
                <w:b/>
              </w:rPr>
              <w:t>ΔΗΜΟΣ ΕΥΡΩΤΡΑ</w:t>
            </w:r>
          </w:p>
          <w:p w:rsidR="00E87686" w:rsidRPr="008E7D7D" w:rsidRDefault="00E87686" w:rsidP="00110001">
            <w:pPr>
              <w:widowControl w:val="0"/>
              <w:autoSpaceDE w:val="0"/>
              <w:autoSpaceDN w:val="0"/>
              <w:adjustRightInd w:val="0"/>
              <w:spacing w:after="0"/>
              <w:ind w:left="426"/>
              <w:rPr>
                <w:rFonts w:ascii="Palatino Linotype" w:hAnsi="Palatino Linotype" w:cs="Arial"/>
                <w:b/>
              </w:rPr>
            </w:pPr>
            <w:r w:rsidRPr="008E7D7D">
              <w:rPr>
                <w:rFonts w:ascii="Palatino Linotype" w:hAnsi="Palatino Linotype" w:cs="Arial"/>
                <w:b/>
              </w:rPr>
              <w:t>ΔΙΕΥΘΥΝΣΗ ΔΙΟΙΚΗΤΙΚΩΝ</w:t>
            </w:r>
          </w:p>
          <w:p w:rsidR="00E87686" w:rsidRPr="008E7D7D" w:rsidRDefault="00E87686" w:rsidP="00110001">
            <w:pPr>
              <w:widowControl w:val="0"/>
              <w:autoSpaceDE w:val="0"/>
              <w:autoSpaceDN w:val="0"/>
              <w:adjustRightInd w:val="0"/>
              <w:spacing w:after="0"/>
              <w:ind w:left="426"/>
              <w:rPr>
                <w:rFonts w:ascii="Palatino Linotype" w:hAnsi="Palatino Linotype" w:cs="Arial"/>
                <w:b/>
              </w:rPr>
            </w:pPr>
            <w:r w:rsidRPr="008E7D7D">
              <w:rPr>
                <w:rFonts w:ascii="Palatino Linotype" w:hAnsi="Palatino Linotype" w:cs="Arial"/>
                <w:b/>
              </w:rPr>
              <w:t xml:space="preserve"> &amp; ΟΙΚΟΝΟΜΙΚΩΝ ΥΠΗΡΕΣΙΩΝ</w:t>
            </w:r>
          </w:p>
          <w:p w:rsidR="00E87686" w:rsidRPr="008E7D7D" w:rsidRDefault="00E87686" w:rsidP="00110001">
            <w:pPr>
              <w:widowControl w:val="0"/>
              <w:autoSpaceDE w:val="0"/>
              <w:autoSpaceDN w:val="0"/>
              <w:adjustRightInd w:val="0"/>
              <w:spacing w:after="0"/>
              <w:ind w:left="426"/>
              <w:rPr>
                <w:rFonts w:ascii="Palatino Linotype" w:hAnsi="Palatino Linotype" w:cs="Arial"/>
                <w:b/>
              </w:rPr>
            </w:pPr>
            <w:r w:rsidRPr="008E7D7D">
              <w:rPr>
                <w:rFonts w:ascii="Palatino Linotype" w:hAnsi="Palatino Linotype" w:cs="Arial"/>
                <w:b/>
              </w:rPr>
              <w:t>ΤΜΗΜΑ ΑΝΘΡΩΠΙΝΟΥ ΔΥΝΑΜΙΚΟΥ &amp; ΔΙΟΙΚΗΤΙΚΗΣ ΜΕΡΙΜΝΑΣ</w:t>
            </w:r>
          </w:p>
          <w:p w:rsidR="00E87686" w:rsidRPr="008E7D7D" w:rsidRDefault="00E87686" w:rsidP="00110001">
            <w:pPr>
              <w:spacing w:after="0" w:line="240" w:lineRule="auto"/>
              <w:ind w:left="426"/>
              <w:rPr>
                <w:rFonts w:ascii="Palatino Linotype" w:hAnsi="Palatino Linotype"/>
              </w:rPr>
            </w:pPr>
            <w:r w:rsidRPr="008E7D7D">
              <w:rPr>
                <w:rFonts w:ascii="Palatino Linotype" w:hAnsi="Palatino Linotype"/>
              </w:rPr>
              <w:t>Ταχ. Δ/νση: Ιωάννη Λιναρδάκου 5</w:t>
            </w:r>
          </w:p>
          <w:p w:rsidR="00E87686" w:rsidRPr="008E7D7D" w:rsidRDefault="00E87686" w:rsidP="00110001">
            <w:pPr>
              <w:spacing w:after="0" w:line="240" w:lineRule="auto"/>
              <w:ind w:left="426"/>
              <w:rPr>
                <w:rFonts w:ascii="Palatino Linotype" w:hAnsi="Palatino Linotype" w:cs="Arial"/>
              </w:rPr>
            </w:pPr>
            <w:r w:rsidRPr="008E7D7D">
              <w:rPr>
                <w:rFonts w:ascii="Palatino Linotype" w:hAnsi="Palatino Linotype" w:cs="Arial"/>
              </w:rPr>
              <w:t>Σκάλα Λακωνίας - 230 51</w:t>
            </w:r>
          </w:p>
          <w:p w:rsidR="00E87686" w:rsidRPr="008E7D7D" w:rsidRDefault="00E87686" w:rsidP="00110001">
            <w:pPr>
              <w:spacing w:after="0" w:line="240" w:lineRule="auto"/>
              <w:ind w:left="426"/>
              <w:rPr>
                <w:rFonts w:ascii="Palatino Linotype" w:hAnsi="Palatino Linotype" w:cs="Tahoma"/>
              </w:rPr>
            </w:pPr>
            <w:r w:rsidRPr="008E7D7D">
              <w:rPr>
                <w:rFonts w:ascii="Palatino Linotype" w:hAnsi="Palatino Linotype" w:cs="Arial"/>
              </w:rPr>
              <w:t>Πληρ.: Σεργιάδη Αφροδίτη</w:t>
            </w:r>
          </w:p>
          <w:p w:rsidR="00E87686" w:rsidRPr="008E7D7D" w:rsidRDefault="00E87686" w:rsidP="00110001">
            <w:pPr>
              <w:spacing w:after="0" w:line="240" w:lineRule="auto"/>
              <w:ind w:left="426"/>
              <w:rPr>
                <w:rFonts w:ascii="Palatino Linotype" w:hAnsi="Palatino Linotype" w:cs="Arial"/>
              </w:rPr>
            </w:pPr>
            <w:r w:rsidRPr="008E7D7D">
              <w:rPr>
                <w:rFonts w:ascii="Palatino Linotype" w:hAnsi="Palatino Linotype"/>
              </w:rPr>
              <w:t xml:space="preserve">Τηλ:  </w:t>
            </w:r>
            <w:r w:rsidRPr="008E7D7D">
              <w:rPr>
                <w:rFonts w:ascii="Palatino Linotype" w:hAnsi="Palatino Linotype" w:cs="Arial"/>
              </w:rPr>
              <w:t>2735 3 60024</w:t>
            </w:r>
          </w:p>
          <w:p w:rsidR="00E87686" w:rsidRPr="008E7D7D" w:rsidRDefault="00E87686" w:rsidP="00110001">
            <w:pPr>
              <w:spacing w:after="0" w:line="240" w:lineRule="auto"/>
              <w:ind w:left="426"/>
              <w:rPr>
                <w:rFonts w:ascii="Palatino Linotype" w:hAnsi="Palatino Linotype" w:cs="Arial"/>
                <w:lang w:val="en-US"/>
              </w:rPr>
            </w:pPr>
            <w:r w:rsidRPr="008E7D7D">
              <w:rPr>
                <w:rFonts w:ascii="Palatino Linotype" w:hAnsi="Palatino Linotype" w:cs="Arial"/>
                <w:lang w:val="en-US"/>
              </w:rPr>
              <w:t>fax:   2735 3 60024</w:t>
            </w:r>
          </w:p>
          <w:p w:rsidR="00E87686" w:rsidRPr="008E7D7D" w:rsidRDefault="00E87686" w:rsidP="00110001">
            <w:pPr>
              <w:spacing w:after="0" w:line="240" w:lineRule="auto"/>
              <w:ind w:left="426"/>
              <w:rPr>
                <w:rFonts w:ascii="Palatino Linotype" w:hAnsi="Palatino Linotype" w:cs="Arial"/>
                <w:lang w:val="en-US"/>
              </w:rPr>
            </w:pPr>
            <w:r w:rsidRPr="008E7D7D">
              <w:rPr>
                <w:rFonts w:ascii="Palatino Linotype" w:hAnsi="Palatino Linotype" w:cs="Arial"/>
                <w:lang w:val="en-US"/>
              </w:rPr>
              <w:t xml:space="preserve">e-mail: </w:t>
            </w:r>
            <w:hyperlink r:id="rId7" w:history="1">
              <w:r w:rsidRPr="008E7D7D">
                <w:rPr>
                  <w:rStyle w:val="-"/>
                  <w:rFonts w:ascii="Palatino Linotype" w:hAnsi="Palatino Linotype" w:cs="Arial"/>
                  <w:lang w:val="en-US"/>
                </w:rPr>
                <w:t>asergiadi@1499.syzefxis.gov.gr</w:t>
              </w:r>
            </w:hyperlink>
          </w:p>
          <w:p w:rsidR="00E87686" w:rsidRPr="008E7D7D" w:rsidRDefault="00E87686" w:rsidP="00110001">
            <w:pPr>
              <w:spacing w:after="0"/>
              <w:ind w:left="1134"/>
              <w:rPr>
                <w:rFonts w:ascii="Palatino Linotype" w:hAnsi="Palatino Linotype" w:cs="Tahoma"/>
                <w:lang w:val="en-US"/>
              </w:rPr>
            </w:pPr>
          </w:p>
        </w:tc>
        <w:tc>
          <w:tcPr>
            <w:tcW w:w="4226" w:type="dxa"/>
          </w:tcPr>
          <w:p w:rsidR="00E87686" w:rsidRPr="008E7D7D" w:rsidRDefault="00E87686" w:rsidP="00110001">
            <w:pPr>
              <w:spacing w:after="0"/>
              <w:ind w:left="1134"/>
              <w:rPr>
                <w:rFonts w:ascii="Palatino Linotype" w:hAnsi="Palatino Linotype" w:cs="Arial"/>
                <w:b/>
              </w:rPr>
            </w:pPr>
            <w:r w:rsidRPr="008E7D7D">
              <w:rPr>
                <w:rFonts w:ascii="Palatino Linotype" w:hAnsi="Palatino Linotype" w:cs="Tahoma"/>
                <w:b/>
                <w:lang w:val="en-US"/>
              </w:rPr>
              <w:t xml:space="preserve">   </w:t>
            </w:r>
            <w:r w:rsidRPr="008E7D7D">
              <w:rPr>
                <w:rFonts w:ascii="Palatino Linotype" w:hAnsi="Palatino Linotype" w:cs="Tahoma"/>
                <w:b/>
              </w:rPr>
              <w:t xml:space="preserve">Σκάλα </w:t>
            </w:r>
            <w:r>
              <w:rPr>
                <w:rFonts w:ascii="Palatino Linotype" w:hAnsi="Palatino Linotype" w:cs="Arial"/>
                <w:b/>
              </w:rPr>
              <w:t xml:space="preserve"> 2</w:t>
            </w:r>
            <w:r w:rsidRPr="00085692">
              <w:rPr>
                <w:rFonts w:ascii="Palatino Linotype" w:hAnsi="Palatino Linotype" w:cs="Arial"/>
                <w:b/>
              </w:rPr>
              <w:t>2.05.</w:t>
            </w:r>
            <w:r w:rsidRPr="008E7D7D">
              <w:rPr>
                <w:rFonts w:ascii="Palatino Linotype" w:hAnsi="Palatino Linotype" w:cs="Arial"/>
                <w:b/>
              </w:rPr>
              <w:t>2017</w:t>
            </w:r>
          </w:p>
          <w:p w:rsidR="00E87686" w:rsidRPr="00ED6A9C" w:rsidRDefault="00E87686" w:rsidP="00110001">
            <w:pPr>
              <w:spacing w:after="0"/>
              <w:ind w:left="1134"/>
              <w:rPr>
                <w:rFonts w:ascii="Palatino Linotype" w:hAnsi="Palatino Linotype" w:cs="Tahoma"/>
                <w:b/>
              </w:rPr>
            </w:pPr>
            <w:r>
              <w:rPr>
                <w:rFonts w:ascii="Palatino Linotype" w:hAnsi="Palatino Linotype" w:cs="Arial"/>
                <w:b/>
              </w:rPr>
              <w:t xml:space="preserve">    Αριθ.πρωτ.: οικ.</w:t>
            </w:r>
            <w:r w:rsidRPr="00085692">
              <w:rPr>
                <w:rFonts w:ascii="Palatino Linotype" w:hAnsi="Palatino Linotype" w:cs="Arial"/>
                <w:b/>
              </w:rPr>
              <w:t>6</w:t>
            </w:r>
            <w:r w:rsidRPr="00ED6A9C">
              <w:rPr>
                <w:rFonts w:ascii="Palatino Linotype" w:hAnsi="Palatino Linotype" w:cs="Arial"/>
                <w:b/>
              </w:rPr>
              <w:t>881</w:t>
            </w:r>
          </w:p>
          <w:p w:rsidR="00E87686" w:rsidRPr="008E7D7D" w:rsidRDefault="00E87686" w:rsidP="00110001">
            <w:pPr>
              <w:spacing w:after="0"/>
              <w:ind w:left="1134"/>
              <w:rPr>
                <w:rFonts w:ascii="Palatino Linotype" w:hAnsi="Palatino Linotype" w:cs="Tahoma"/>
              </w:rPr>
            </w:pPr>
          </w:p>
          <w:p w:rsidR="00E87686" w:rsidRPr="008E7D7D" w:rsidRDefault="00E87686" w:rsidP="00110001">
            <w:pPr>
              <w:spacing w:after="0"/>
              <w:ind w:left="1134"/>
              <w:rPr>
                <w:rFonts w:ascii="Palatino Linotype" w:hAnsi="Palatino Linotype" w:cs="Tahoma"/>
              </w:rPr>
            </w:pPr>
          </w:p>
          <w:p w:rsidR="00E87686" w:rsidRPr="008E7D7D" w:rsidRDefault="00E87686" w:rsidP="00110001">
            <w:pPr>
              <w:spacing w:after="0"/>
              <w:ind w:left="1134"/>
              <w:rPr>
                <w:rFonts w:ascii="Palatino Linotype" w:hAnsi="Palatino Linotype" w:cs="Tahoma"/>
              </w:rPr>
            </w:pPr>
          </w:p>
          <w:p w:rsidR="00E87686" w:rsidRPr="008E7D7D" w:rsidRDefault="00E87686" w:rsidP="00110001">
            <w:pPr>
              <w:spacing w:after="0"/>
              <w:ind w:left="1134"/>
              <w:jc w:val="center"/>
              <w:rPr>
                <w:rFonts w:ascii="Palatino Linotype" w:hAnsi="Palatino Linotype" w:cs="Tahoma"/>
                <w:b/>
              </w:rPr>
            </w:pPr>
            <w:r w:rsidRPr="008E7D7D">
              <w:rPr>
                <w:rFonts w:ascii="Palatino Linotype" w:hAnsi="Palatino Linotype" w:cs="Tahoma"/>
                <w:b/>
              </w:rPr>
              <w:t>ΠΡΟΣ</w:t>
            </w:r>
          </w:p>
          <w:p w:rsidR="00E87686" w:rsidRPr="008E7D7D" w:rsidRDefault="00E87686" w:rsidP="00110001">
            <w:pPr>
              <w:spacing w:after="0"/>
              <w:ind w:left="1134"/>
              <w:jc w:val="center"/>
              <w:rPr>
                <w:rFonts w:ascii="Palatino Linotype" w:hAnsi="Palatino Linotype" w:cs="Tahoma"/>
              </w:rPr>
            </w:pPr>
            <w:r w:rsidRPr="008E7D7D">
              <w:rPr>
                <w:rFonts w:ascii="Palatino Linotype" w:hAnsi="Palatino Linotype" w:cs="Tahoma"/>
              </w:rPr>
              <w:t>Ολομέλεια Προέδρων Δικηγορικών Συλλόγων Ελλάδας</w:t>
            </w:r>
          </w:p>
          <w:p w:rsidR="00E87686" w:rsidRPr="008E7D7D" w:rsidRDefault="00E87686" w:rsidP="00110001">
            <w:pPr>
              <w:spacing w:after="0"/>
              <w:ind w:left="1134"/>
              <w:jc w:val="center"/>
              <w:rPr>
                <w:rFonts w:ascii="Palatino Linotype" w:hAnsi="Palatino Linotype" w:cs="Tahoma"/>
              </w:rPr>
            </w:pPr>
            <w:r w:rsidRPr="008E7D7D">
              <w:rPr>
                <w:rFonts w:ascii="Palatino Linotype" w:hAnsi="Palatino Linotype" w:cs="Tahoma"/>
              </w:rPr>
              <w:t>Ακαδημίας 60</w:t>
            </w:r>
          </w:p>
          <w:p w:rsidR="00E87686" w:rsidRPr="008E7D7D" w:rsidRDefault="00E87686" w:rsidP="00110001">
            <w:pPr>
              <w:spacing w:after="0"/>
              <w:ind w:left="1134"/>
              <w:jc w:val="center"/>
              <w:rPr>
                <w:rFonts w:ascii="Palatino Linotype" w:hAnsi="Palatino Linotype" w:cs="Tahoma"/>
              </w:rPr>
            </w:pPr>
            <w:r w:rsidRPr="008E7D7D">
              <w:rPr>
                <w:rFonts w:ascii="Palatino Linotype" w:hAnsi="Palatino Linotype" w:cs="Tahoma"/>
              </w:rPr>
              <w:t>Αθήνα, 10679</w:t>
            </w:r>
          </w:p>
          <w:p w:rsidR="00E87686" w:rsidRPr="008E7D7D" w:rsidRDefault="00E87686" w:rsidP="00110001">
            <w:pPr>
              <w:tabs>
                <w:tab w:val="left" w:pos="1035"/>
              </w:tabs>
              <w:spacing w:after="0"/>
              <w:ind w:left="1134"/>
              <w:rPr>
                <w:rFonts w:ascii="Palatino Linotype" w:hAnsi="Palatino Linotype" w:cs="Tahoma"/>
              </w:rPr>
            </w:pPr>
            <w:r w:rsidRPr="008E7D7D">
              <w:rPr>
                <w:rFonts w:ascii="Palatino Linotype" w:hAnsi="Palatino Linotype" w:cs="Tahoma"/>
              </w:rPr>
              <w:tab/>
            </w:r>
          </w:p>
          <w:p w:rsidR="00E87686" w:rsidRPr="008E7D7D" w:rsidRDefault="00E87686" w:rsidP="00110001">
            <w:pPr>
              <w:tabs>
                <w:tab w:val="left" w:pos="1035"/>
              </w:tabs>
              <w:spacing w:after="0"/>
              <w:ind w:left="1134"/>
              <w:rPr>
                <w:rFonts w:ascii="Palatino Linotype" w:hAnsi="Palatino Linotype" w:cs="Tahoma"/>
              </w:rPr>
            </w:pPr>
          </w:p>
        </w:tc>
      </w:tr>
    </w:tbl>
    <w:p w:rsidR="00E302DC" w:rsidRPr="00F23F45" w:rsidRDefault="00E302DC" w:rsidP="00473B32">
      <w:pPr>
        <w:spacing w:line="360" w:lineRule="auto"/>
        <w:ind w:left="-284" w:firstLine="426"/>
        <w:jc w:val="both"/>
        <w:rPr>
          <w:rFonts w:ascii="Palatino Linotype" w:hAnsi="Palatino Linotype" w:cs="Arial"/>
          <w:b/>
          <w:bCs/>
        </w:rPr>
      </w:pPr>
      <w:r w:rsidRPr="00905387">
        <w:rPr>
          <w:rFonts w:ascii="Palatino Linotype" w:hAnsi="Palatino Linotype" w:cs="Arial"/>
          <w:b/>
          <w:bCs/>
        </w:rPr>
        <w:t>ΘΕΜΑ :</w:t>
      </w:r>
      <w:r w:rsidRPr="00905387">
        <w:rPr>
          <w:rFonts w:ascii="Palatino Linotype" w:hAnsi="Palatino Linotype" w:cs="Arial"/>
          <w:bCs/>
        </w:rPr>
        <w:t xml:space="preserve"> </w:t>
      </w:r>
      <w:r w:rsidRPr="00905387">
        <w:rPr>
          <w:rFonts w:ascii="Palatino Linotype" w:hAnsi="Palatino Linotype" w:cs="Arial"/>
          <w:b/>
          <w:bCs/>
        </w:rPr>
        <w:t>«</w:t>
      </w:r>
      <w:r>
        <w:rPr>
          <w:rFonts w:ascii="Palatino Linotype" w:hAnsi="Palatino Linotype" w:cs="Arial"/>
          <w:b/>
          <w:bCs/>
        </w:rPr>
        <w:t xml:space="preserve">Κοινοποίηση προκήρυξης για πρόσληψη </w:t>
      </w:r>
      <w:r w:rsidRPr="00905387">
        <w:rPr>
          <w:rFonts w:ascii="Palatino Linotype" w:hAnsi="Palatino Linotype" w:cs="Arial"/>
          <w:b/>
          <w:bCs/>
        </w:rPr>
        <w:t xml:space="preserve"> δικηγόρου με σχέση έμμισθης </w:t>
      </w:r>
      <w:r w:rsidRPr="00473B32">
        <w:rPr>
          <w:rFonts w:ascii="Palatino Linotype" w:hAnsi="Palatino Linotype" w:cs="Arial"/>
          <w:b/>
          <w:bCs/>
        </w:rPr>
        <w:t xml:space="preserve">   </w:t>
      </w:r>
      <w:r w:rsidRPr="00905387">
        <w:rPr>
          <w:rFonts w:ascii="Palatino Linotype" w:hAnsi="Palatino Linotype" w:cs="Arial"/>
          <w:b/>
          <w:bCs/>
        </w:rPr>
        <w:t xml:space="preserve">εντολής στο Δήμο </w:t>
      </w:r>
      <w:r>
        <w:rPr>
          <w:rFonts w:ascii="Palatino Linotype" w:hAnsi="Palatino Linotype" w:cs="Arial"/>
          <w:b/>
          <w:bCs/>
        </w:rPr>
        <w:t xml:space="preserve">Ευρώτα </w:t>
      </w:r>
      <w:r w:rsidRPr="00905387">
        <w:rPr>
          <w:rFonts w:ascii="Palatino Linotype" w:hAnsi="Palatino Linotype" w:cs="Arial"/>
          <w:b/>
          <w:bCs/>
        </w:rPr>
        <w:t>»</w:t>
      </w:r>
      <w:r w:rsidRPr="00905387">
        <w:rPr>
          <w:rFonts w:ascii="Palatino Linotype" w:hAnsi="Palatino Linotype" w:cs="Arial"/>
          <w:bCs/>
        </w:rPr>
        <w:t xml:space="preserve"> </w:t>
      </w:r>
    </w:p>
    <w:p w:rsidR="00E302DC" w:rsidRDefault="00E302DC" w:rsidP="00473B32">
      <w:pPr>
        <w:spacing w:line="360" w:lineRule="auto"/>
        <w:ind w:left="-142" w:right="-198" w:firstLine="142"/>
        <w:jc w:val="both"/>
        <w:rPr>
          <w:rFonts w:ascii="Palatino Linotype" w:hAnsi="Palatino Linotype" w:cs="Palatino Linotype"/>
        </w:rPr>
      </w:pPr>
      <w:r w:rsidRPr="00473B32">
        <w:rPr>
          <w:rFonts w:ascii="Palatino Linotype" w:hAnsi="Palatino Linotype" w:cs="Arial"/>
        </w:rPr>
        <w:t xml:space="preserve"> </w:t>
      </w:r>
      <w:r>
        <w:rPr>
          <w:rFonts w:ascii="Palatino Linotype" w:hAnsi="Palatino Linotype" w:cs="Arial"/>
        </w:rPr>
        <w:t xml:space="preserve">Σας αποστέλλουμε συνημμένα την με αριθμ. πρωτ. </w:t>
      </w:r>
      <w:r w:rsidRPr="002F58F0">
        <w:rPr>
          <w:rFonts w:ascii="Palatino Linotype" w:hAnsi="Palatino Linotype" w:cs="Arial"/>
        </w:rPr>
        <w:t>6860/22.05.2017</w:t>
      </w:r>
      <w:r>
        <w:rPr>
          <w:rFonts w:ascii="Palatino Linotype" w:hAnsi="Palatino Linotype" w:cs="Arial"/>
        </w:rPr>
        <w:t xml:space="preserve">  (ΑΔΑ: </w:t>
      </w:r>
      <w:r w:rsidRPr="002F58F0">
        <w:rPr>
          <w:rFonts w:ascii="Palatino Linotype" w:hAnsi="Palatino Linotype" w:cs="Arial"/>
        </w:rPr>
        <w:t>756</w:t>
      </w:r>
      <w:r>
        <w:rPr>
          <w:rFonts w:ascii="Palatino Linotype" w:hAnsi="Palatino Linotype" w:cs="Arial"/>
        </w:rPr>
        <w:t xml:space="preserve">ΙΩΡΛ-4ΑΞ),  προκήρυξη  του Δημάρχου για την πλήρωση  </w:t>
      </w:r>
      <w:r w:rsidRPr="00905387">
        <w:rPr>
          <w:rFonts w:ascii="Palatino Linotype" w:hAnsi="Palatino Linotype" w:cs="Arial"/>
        </w:rPr>
        <w:t xml:space="preserve"> μια</w:t>
      </w:r>
      <w:r>
        <w:rPr>
          <w:rFonts w:ascii="Palatino Linotype" w:hAnsi="Palatino Linotype" w:cs="Arial"/>
        </w:rPr>
        <w:t xml:space="preserve">ς </w:t>
      </w:r>
      <w:r w:rsidRPr="00905387">
        <w:rPr>
          <w:rFonts w:ascii="Palatino Linotype" w:hAnsi="Palatino Linotype" w:cs="Arial"/>
        </w:rPr>
        <w:t xml:space="preserve"> (1) θέση δικηγόρου με σχέση έμμ</w:t>
      </w:r>
      <w:r>
        <w:rPr>
          <w:rFonts w:ascii="Palatino Linotype" w:hAnsi="Palatino Linotype" w:cs="Arial"/>
        </w:rPr>
        <w:t>ισθης εντολής, μετά από επιλογή</w:t>
      </w:r>
      <w:r w:rsidRPr="00473B32">
        <w:rPr>
          <w:rFonts w:ascii="Palatino Linotype" w:hAnsi="Palatino Linotype" w:cs="Arial"/>
        </w:rPr>
        <w:t>,</w:t>
      </w:r>
      <w:r>
        <w:rPr>
          <w:rFonts w:ascii="Palatino Linotype" w:hAnsi="Palatino Linotype" w:cs="Arial"/>
        </w:rPr>
        <w:t xml:space="preserve"> η οποία εξεδόθη  </w:t>
      </w:r>
      <w:r w:rsidRPr="00905387">
        <w:rPr>
          <w:rFonts w:ascii="Palatino Linotype" w:hAnsi="Palatino Linotype" w:cs="Arial"/>
        </w:rPr>
        <w:t>κατόπιν της αριθ.</w:t>
      </w:r>
      <w:r w:rsidRPr="00800D69">
        <w:rPr>
          <w:rFonts w:ascii="Palatino Linotype" w:hAnsi="Palatino Linotype"/>
        </w:rPr>
        <w:t xml:space="preserve"> </w:t>
      </w:r>
      <w:r w:rsidRPr="001001AC">
        <w:rPr>
          <w:rFonts w:ascii="Palatino Linotype" w:hAnsi="Palatino Linotype"/>
        </w:rPr>
        <w:t>ΔΙ</w:t>
      </w:r>
      <w:r w:rsidR="00E87686">
        <w:rPr>
          <w:rFonts w:ascii="Palatino Linotype" w:hAnsi="Palatino Linotype"/>
        </w:rPr>
        <w:t>ΠΑΑΔ/Φ.ΕΓΚΡ./52/3196/ 5.04.2016</w:t>
      </w:r>
      <w:r w:rsidRPr="00905387">
        <w:rPr>
          <w:rFonts w:ascii="Palatino Linotype" w:hAnsi="Palatino Linotype" w:cs="Arial"/>
        </w:rPr>
        <w:t xml:space="preserve"> απόφασης της Επιτροπής του άρθρου 2 παρ. 1 της αριθ. 33/2006 ΠΥΣ</w:t>
      </w:r>
      <w:r>
        <w:rPr>
          <w:rFonts w:ascii="Palatino Linotype" w:hAnsi="Palatino Linotype" w:cs="Arial"/>
        </w:rPr>
        <w:t xml:space="preserve"> </w:t>
      </w:r>
      <w:r w:rsidR="00E87686">
        <w:rPr>
          <w:rFonts w:ascii="Palatino Linotype" w:hAnsi="Palatino Linotype" w:cs="Arial"/>
        </w:rPr>
        <w:t xml:space="preserve">και σε συνέχεια της με αριθ. πρωτ. 3513/20.03.2017 (ΑΔΑ: 6ΔΞ1ΩΡΛ-2Ρ5) προηγούμενης Προκήρυξης </w:t>
      </w:r>
      <w:r>
        <w:rPr>
          <w:rFonts w:ascii="Palatino Linotype" w:hAnsi="Palatino Linotype" w:cs="Arial"/>
        </w:rPr>
        <w:t>και παρακαλούμε όπως κοινοποιήσετε τη συνημμένη προκήρυξη σε όλους τους δ</w:t>
      </w:r>
      <w:r w:rsidR="00ED6A9C">
        <w:rPr>
          <w:rFonts w:ascii="Palatino Linotype" w:hAnsi="Palatino Linotype" w:cs="Arial"/>
        </w:rPr>
        <w:t xml:space="preserve">ικηγορικούς συλλόγους της χώρας, </w:t>
      </w:r>
      <w:r w:rsidR="00ED6A9C">
        <w:rPr>
          <w:rFonts w:ascii="Palatino Linotype" w:hAnsi="Palatino Linotype" w:cs="Palatino Linotype"/>
        </w:rPr>
        <w:t xml:space="preserve">προκειμένου να τοιχοκολληθεί η προκήρυξη  στον πίνακα ανακοινώσεων του Γραφείου εκάστου Δικηγορικού Συλλόγου και την αποστολή </w:t>
      </w:r>
      <w:r w:rsidR="00E87686">
        <w:rPr>
          <w:rFonts w:ascii="Palatino Linotype" w:hAnsi="Palatino Linotype" w:cs="Palatino Linotype"/>
        </w:rPr>
        <w:t xml:space="preserve">στο </w:t>
      </w:r>
      <w:r w:rsidR="00ED6A9C">
        <w:rPr>
          <w:rFonts w:ascii="Palatino Linotype" w:hAnsi="Palatino Linotype" w:cs="Palatino Linotype"/>
        </w:rPr>
        <w:t xml:space="preserve"> Δήμο</w:t>
      </w:r>
      <w:r w:rsidR="00E87686">
        <w:rPr>
          <w:rFonts w:ascii="Palatino Linotype" w:hAnsi="Palatino Linotype" w:cs="Palatino Linotype"/>
        </w:rPr>
        <w:t xml:space="preserve"> μας </w:t>
      </w:r>
      <w:r w:rsidR="00ED6A9C">
        <w:rPr>
          <w:rFonts w:ascii="Palatino Linotype" w:hAnsi="Palatino Linotype" w:cs="Palatino Linotype"/>
        </w:rPr>
        <w:t xml:space="preserve"> των σχετ</w:t>
      </w:r>
      <w:r w:rsidR="00E87686">
        <w:rPr>
          <w:rFonts w:ascii="Palatino Linotype" w:hAnsi="Palatino Linotype" w:cs="Palatino Linotype"/>
        </w:rPr>
        <w:t>ικών αποδεικτικών τοιχοκόλλησης, σύμφωνα με τα όσα ορίζονται στο άρθρο 43 του Ν. 4194/2013.</w:t>
      </w:r>
    </w:p>
    <w:p w:rsidR="00906E3D" w:rsidRDefault="00E87686" w:rsidP="00906E3D">
      <w:pPr>
        <w:spacing w:line="360" w:lineRule="auto"/>
        <w:ind w:left="-142" w:right="-198" w:firstLine="709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Palatino Linotype"/>
        </w:rPr>
        <w:t>Επίσης</w:t>
      </w:r>
      <w:r>
        <w:rPr>
          <w:rFonts w:ascii="Palatino Linotype" w:hAnsi="Palatino Linotype" w:cs="Arial"/>
        </w:rPr>
        <w:t>, γνωστοποιείται ότι ως εκπρόσωπος του Δήμου Ευρώτα που θα μετέχει στην Επιτροπή Επιλογής του άρθρου 43 του Ν.4194/2013, έχει ορισθεί ο Δήμαρχος, Ιωάννης Γρυπιώτης, με αναπληρωτή του τον αντιδήμαρχο, Ηλία Παναγιωτακάκο του Πλούτωνα.</w:t>
      </w:r>
    </w:p>
    <w:p w:rsidR="00110001" w:rsidRDefault="00E302DC" w:rsidP="00906E3D">
      <w:pPr>
        <w:spacing w:line="360" w:lineRule="auto"/>
        <w:ind w:left="-142" w:right="-198" w:firstLine="709"/>
        <w:jc w:val="center"/>
        <w:rPr>
          <w:rFonts w:ascii="Palatino Linotype" w:hAnsi="Palatino Linotype" w:cs="Arial"/>
          <w:b/>
          <w:lang w:val="en-US"/>
        </w:rPr>
      </w:pPr>
      <w:r w:rsidRPr="00110001">
        <w:rPr>
          <w:rFonts w:ascii="Palatino Linotype" w:hAnsi="Palatino Linotype" w:cs="Arial"/>
          <w:b/>
        </w:rPr>
        <w:t>Ο ΑΝΤΙΔΗΜΑΡΧΟΣ</w:t>
      </w:r>
    </w:p>
    <w:p w:rsidR="00110001" w:rsidRPr="00110001" w:rsidRDefault="00110001" w:rsidP="00906E3D">
      <w:pPr>
        <w:spacing w:line="360" w:lineRule="auto"/>
        <w:ind w:left="-142" w:right="-198" w:firstLine="709"/>
        <w:jc w:val="center"/>
        <w:rPr>
          <w:rFonts w:ascii="Palatino Linotype" w:hAnsi="Palatino Linotype" w:cs="Arial"/>
          <w:b/>
          <w:lang w:val="en-US"/>
        </w:rPr>
      </w:pPr>
    </w:p>
    <w:p w:rsidR="00E302DC" w:rsidRPr="00110001" w:rsidRDefault="00E302DC" w:rsidP="00906E3D">
      <w:pPr>
        <w:spacing w:line="360" w:lineRule="auto"/>
        <w:ind w:left="-142" w:right="-198" w:firstLine="709"/>
        <w:jc w:val="center"/>
        <w:rPr>
          <w:rFonts w:ascii="Palatino Linotype" w:hAnsi="Palatino Linotype" w:cs="Arial"/>
          <w:b/>
        </w:rPr>
      </w:pPr>
      <w:r w:rsidRPr="00110001">
        <w:rPr>
          <w:rFonts w:ascii="Palatino Linotype" w:hAnsi="Palatino Linotype" w:cs="Arial"/>
          <w:b/>
        </w:rPr>
        <w:t xml:space="preserve"> ΗΛΙΑΣ ΠΑΝΑΓΙΩΤΑΚΑΚΟΣ</w:t>
      </w:r>
    </w:p>
    <w:sectPr w:rsidR="00E302DC" w:rsidRPr="00110001" w:rsidSect="00906E3D">
      <w:pgSz w:w="11906" w:h="16838"/>
      <w:pgMar w:top="567" w:right="14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10601"/>
    <w:multiLevelType w:val="hybridMultilevel"/>
    <w:tmpl w:val="EEB086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2708"/>
    <w:rsid w:val="000345B5"/>
    <w:rsid w:val="00085692"/>
    <w:rsid w:val="000A3462"/>
    <w:rsid w:val="001001AC"/>
    <w:rsid w:val="00110001"/>
    <w:rsid w:val="00146EB5"/>
    <w:rsid w:val="001575B3"/>
    <w:rsid w:val="00221BF5"/>
    <w:rsid w:val="00226599"/>
    <w:rsid w:val="002F58F0"/>
    <w:rsid w:val="003A0117"/>
    <w:rsid w:val="00452F34"/>
    <w:rsid w:val="004675FA"/>
    <w:rsid w:val="0047031B"/>
    <w:rsid w:val="00473B32"/>
    <w:rsid w:val="004D629A"/>
    <w:rsid w:val="004E544B"/>
    <w:rsid w:val="0054797D"/>
    <w:rsid w:val="005623EA"/>
    <w:rsid w:val="005B7E33"/>
    <w:rsid w:val="006C2A69"/>
    <w:rsid w:val="006E7F17"/>
    <w:rsid w:val="00732772"/>
    <w:rsid w:val="00800D69"/>
    <w:rsid w:val="008E7D7D"/>
    <w:rsid w:val="00905387"/>
    <w:rsid w:val="00906E3D"/>
    <w:rsid w:val="00A05B16"/>
    <w:rsid w:val="00A46D03"/>
    <w:rsid w:val="00AB365C"/>
    <w:rsid w:val="00AB75FC"/>
    <w:rsid w:val="00AC2708"/>
    <w:rsid w:val="00AF75B8"/>
    <w:rsid w:val="00B936C0"/>
    <w:rsid w:val="00BD7A0F"/>
    <w:rsid w:val="00C63E6B"/>
    <w:rsid w:val="00D8411E"/>
    <w:rsid w:val="00DC64E5"/>
    <w:rsid w:val="00E302DC"/>
    <w:rsid w:val="00E30652"/>
    <w:rsid w:val="00E87686"/>
    <w:rsid w:val="00E9057F"/>
    <w:rsid w:val="00E96C02"/>
    <w:rsid w:val="00ED6A9C"/>
    <w:rsid w:val="00F23F45"/>
    <w:rsid w:val="00F32DF2"/>
    <w:rsid w:val="00FD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AC270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agia@1499.syzefxis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2017-04-06T09:07:00Z</cp:lastPrinted>
  <dcterms:created xsi:type="dcterms:W3CDTF">2017-05-29T10:46:00Z</dcterms:created>
  <dcterms:modified xsi:type="dcterms:W3CDTF">2017-05-29T10:46:00Z</dcterms:modified>
</cp:coreProperties>
</file>